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0" w:rsidRPr="00FD1CB0" w:rsidRDefault="00FD1CB0" w:rsidP="00FD1C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1CB0">
        <w:rPr>
          <w:rFonts w:ascii="Times New Roman" w:hAnsi="Times New Roman" w:cs="Times New Roman"/>
          <w:sz w:val="28"/>
          <w:szCs w:val="28"/>
        </w:rPr>
        <w:t>Утверждено</w:t>
      </w:r>
    </w:p>
    <w:p w:rsidR="00FD1CB0" w:rsidRPr="00FD1CB0" w:rsidRDefault="00FD1CB0" w:rsidP="00FD1C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D1CB0">
        <w:rPr>
          <w:rFonts w:ascii="Times New Roman" w:hAnsi="Times New Roman" w:cs="Times New Roman"/>
          <w:sz w:val="28"/>
          <w:szCs w:val="28"/>
        </w:rPr>
        <w:t>МБДОУ детский сад № 21 «Белочка»</w:t>
      </w:r>
    </w:p>
    <w:p w:rsidR="00FD1CB0" w:rsidRPr="00FD1CB0" w:rsidRDefault="00FD1CB0" w:rsidP="00FD1C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D1CB0">
        <w:rPr>
          <w:rFonts w:ascii="Times New Roman" w:hAnsi="Times New Roman" w:cs="Times New Roman"/>
          <w:sz w:val="28"/>
          <w:szCs w:val="28"/>
        </w:rPr>
        <w:t>( приказ от «</w:t>
      </w:r>
      <w:r w:rsidRPr="00FD1CB0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FD1CB0">
        <w:rPr>
          <w:rFonts w:ascii="Times New Roman" w:hAnsi="Times New Roman" w:cs="Times New Roman"/>
          <w:sz w:val="28"/>
          <w:szCs w:val="28"/>
        </w:rPr>
        <w:t xml:space="preserve">» </w:t>
      </w:r>
      <w:r w:rsidRPr="00FD1CB0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FD1CB0">
        <w:rPr>
          <w:rFonts w:ascii="Times New Roman" w:hAnsi="Times New Roman" w:cs="Times New Roman"/>
          <w:sz w:val="28"/>
          <w:szCs w:val="28"/>
        </w:rPr>
        <w:t>20</w:t>
      </w:r>
      <w:r w:rsidRPr="00FD1CB0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FD1CB0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FD1CB0">
        <w:rPr>
          <w:rFonts w:ascii="Times New Roman" w:hAnsi="Times New Roman" w:cs="Times New Roman"/>
          <w:sz w:val="28"/>
          <w:szCs w:val="28"/>
          <w:u w:val="single"/>
        </w:rPr>
        <w:t>9-од</w:t>
      </w:r>
      <w:r w:rsidRPr="00FD1CB0">
        <w:rPr>
          <w:rFonts w:ascii="Times New Roman" w:hAnsi="Times New Roman" w:cs="Times New Roman"/>
          <w:sz w:val="28"/>
          <w:szCs w:val="28"/>
        </w:rPr>
        <w:t>)</w:t>
      </w:r>
    </w:p>
    <w:p w:rsidR="00FD1CB0" w:rsidRPr="00FD1CB0" w:rsidRDefault="00FD1CB0" w:rsidP="00FD1C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D1CB0">
        <w:rPr>
          <w:rFonts w:ascii="Times New Roman" w:hAnsi="Times New Roman" w:cs="Times New Roman"/>
          <w:sz w:val="28"/>
          <w:szCs w:val="28"/>
        </w:rPr>
        <w:t xml:space="preserve">Заведующий __________ </w:t>
      </w:r>
      <w:proofErr w:type="spellStart"/>
      <w:r w:rsidRPr="00FD1CB0">
        <w:rPr>
          <w:rFonts w:ascii="Times New Roman" w:hAnsi="Times New Roman" w:cs="Times New Roman"/>
          <w:sz w:val="28"/>
          <w:szCs w:val="28"/>
        </w:rPr>
        <w:t>О.М.Конькова</w:t>
      </w:r>
      <w:proofErr w:type="spell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B0">
        <w:rPr>
          <w:rFonts w:ascii="Times New Roman" w:hAnsi="Times New Roman" w:cs="Times New Roman"/>
          <w:b/>
          <w:sz w:val="28"/>
          <w:szCs w:val="28"/>
        </w:rPr>
        <w:t>об организации режима непосредственно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B0">
        <w:rPr>
          <w:rFonts w:ascii="Times New Roman" w:hAnsi="Times New Roman" w:cs="Times New Roman"/>
          <w:b/>
          <w:sz w:val="28"/>
          <w:szCs w:val="28"/>
        </w:rPr>
        <w:t>образовательной деятельности (занятий) в муниципальном бюджетном дошкольном образовательном учреждении детский сад № 21 «Белочка»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CB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1.1. Настоящее Положение об организации режима непосредственно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(занятий) в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 xml:space="preserve"> бюджетном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 xml:space="preserve"> детский сад № 21 «Белочка»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 законом №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от 29 декабря 2012 г.,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Уставом организации, на основе документа «Санитарно-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режима работы дошкольных образовательных организаций» </w:t>
      </w:r>
      <w:proofErr w:type="spellStart"/>
      <w:r w:rsidRPr="00FD1CB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D1CB0">
        <w:rPr>
          <w:rFonts w:ascii="Times New Roman" w:hAnsi="Times New Roman" w:cs="Times New Roman"/>
          <w:sz w:val="28"/>
          <w:szCs w:val="28"/>
        </w:rPr>
        <w:t xml:space="preserve"> 2.4.1.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3049-13.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1.2. Положение регламентирует режим функционирования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детский сад № 21 «Белочка» (далее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>чреждение), режим дня и режим непосредственно образовательной деятельности (занятий) в Учреждении.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1.3. Режим функционирования Учреждения согласовывается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CB0">
        <w:rPr>
          <w:rFonts w:ascii="Times New Roman" w:hAnsi="Times New Roman" w:cs="Times New Roman"/>
          <w:b/>
          <w:sz w:val="28"/>
          <w:szCs w:val="28"/>
        </w:rPr>
        <w:t>2. Режим функционирования Учреждения.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2.1. Учреждение работает по 5-дневной рабочей неделе. В субботу,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воскресенье и праздничные дни, утвержденные законодательством РФ,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Учреждение не работает.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2.2. Режим работы с 07.30 до 18.00.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2.3. Образовательный процесс осуществляется в соответствии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основной образовательной программой Учреждения.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2.4. Занятия проводятся в соответствии с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санитарно-гигиеническими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Правилами, с учетом возраста воспитанников, расписанием непосредственно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образовательной деятельности (занятий), утвержденным приказом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CB0">
        <w:rPr>
          <w:rFonts w:ascii="Times New Roman" w:hAnsi="Times New Roman" w:cs="Times New Roman"/>
          <w:b/>
          <w:sz w:val="28"/>
          <w:szCs w:val="28"/>
        </w:rPr>
        <w:t>3. Режим занятий и учебной нагрузки воспитанников.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3.1. Образовательная деятельность в Учреждении ведется на русском языке.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3.2. Непосредственно образовательная деятельность начинается в 9.00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lastRenderedPageBreak/>
        <w:t>часов утра. Первая половина дня отводится для занятий, требующих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умственной нагрузки.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3.3. Непосредственно образовательная деятельность проводится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подгруппам и/или фронтально.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3.4. Продолжительность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образовательной деятельности для детей (игры-занятия) от 2-х до 3-х лет не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более 10 минут, образовательной деятельности для детей от 3-х до 4-х лет –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не более 15 минут, для детей от 4-х до 5-ти лет – не более 20 минут,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детей от 5-ти до 6-ти лет – не более 25 минут, для детей от 6-ти до 7-ми лет –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не более 30 минут.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3.5. Максимально допустимый объем образовательной нагрузки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первой половине дня для детей от 2 до 3-20 мин, от 3 до 4 лет не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превышает 30 минут, для детей 4-5 лет не превышает 40 минут. Допускается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осуществлять образовательную деятельность в первую и во вторую половину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дня на игровой площадке во время прогулки.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возраста может осуществляться во второй половине дня после дневного сна.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Ее продолжительность должна составлять не более 25-30 минут в день.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непрерывную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деятельность, проводят физкультурные минутки.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Перерывы между периодами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деятельности - не менее 10 минут.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3.6. Непосредственно образовательная деятельность по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развитию осуществляется во всех возрастных группах 3 раза в неделю,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них один раз в неделю на улице. Для достижения достаточного объема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двигательной активности детей используются все организационные формы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занятий физическими упражнениями с широким включением подвижных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игр, спортивных упражнений.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3.7. Образовательный процесс проводится во время учебного года.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Учебный год продолжается с 01 сентября по 31 мая текущего учебного года.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3.8. Летне-оздоровительная работа продолжается с 01 июня по 31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августа текущего года. В летне-оздоровительный период непосредственно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направлениям «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развитие», «художественно-эстетическое развитие».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CB0">
        <w:rPr>
          <w:rFonts w:ascii="Times New Roman" w:hAnsi="Times New Roman" w:cs="Times New Roman"/>
          <w:b/>
          <w:sz w:val="28"/>
          <w:szCs w:val="28"/>
        </w:rPr>
        <w:t>4. Режим дня воспитанников.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4.1. Режим посещения ребенком Учреждения устанавливается договором об образовании.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4.2. Максимальная продолжительность непрерывного бодрствования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детей 3 – 7 лет составляет 5,5 – 6 часов.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4.3. Продолжительность ежедневных прогулок составляет 3 – 4 часа.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Продолжительность прогулки определяется в зависимости от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климатических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условий. При температуре воздуха ниже минус 15 °C и скорости ветра более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7 м/с продолжительность прогулки сокращается.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Прогулки организуются два раза в день: в первую половину дня и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lastRenderedPageBreak/>
        <w:t>вторую половину дня – после дневного сна или перед уходом детей домой.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Во время прогулки с воспитанниками проводятся игры, физические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упражнения, наблюдения, экскурсии, занятия. Подвижные игры проводятся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1CB0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 xml:space="preserve"> прогулки перед возвращением воспитанников в помещение Учреждения.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4.4. Средняя продолжительность дневного сна для воспитанников составляет 2,5 часа. Перед сном не рекомендуется проведение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подвижных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 xml:space="preserve"> эмоциональных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игр, закаливающих процедур. Воспитанников, которые долго не засыпают и чутко спят, рекомендуется укладывать первыми и поднимать последними.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Во время сна в помещении обязательно должен присутствовать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воспитатель (или младший воспитатель), который несет ответственность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гигиену сна, охрану жизни и здоровья воспитанников во время сна.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После дневного сна ежедневно организуются пробуждающая зарядка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На самостоятельную деятельность детей 3 – 7 лет (игры,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подготовка к образовательной деятельности, личная гигиена) в режиме дня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отводится не менее 3 – 4 часов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4.6. Дополнительные платные образовательные услуги, выходящие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рамки непосредственно образовательной деятельности проводятся во второй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половине дня. Дополнительное образование не проводится за счет времени,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1CB0">
        <w:rPr>
          <w:rFonts w:ascii="Times New Roman" w:hAnsi="Times New Roman" w:cs="Times New Roman"/>
          <w:sz w:val="28"/>
          <w:szCs w:val="28"/>
        </w:rPr>
        <w:t>отведенного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 xml:space="preserve"> на прогулку и дневной сон. Режим занятий дополнительных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платных образовательных услуг устанавливается дополнительным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расписанием.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CB0">
        <w:rPr>
          <w:rFonts w:ascii="Times New Roman" w:hAnsi="Times New Roman" w:cs="Times New Roman"/>
          <w:b/>
          <w:sz w:val="28"/>
          <w:szCs w:val="28"/>
        </w:rPr>
        <w:t>5. Ответственность.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5.1. Администрация Учреждения, воспитатели, младшие воспитатели,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музыкальный руководитель, несут ответственность за жизнь, здоровье детей,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реализацию в полном объеме учебного плана, качество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образовательных программ, соответствие применяемых форм, методов и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средств организации образовательного процесса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>,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психофизиологическим особенностям детей.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5.2. Программы, методики и режимы воспитания и обучения в части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гигиенических требований допускаются к использованию при наличии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заключения о соответствии их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санитарным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правилам.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CB0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6.1. Изменения и дополнения в данное Положение вносятся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1CB0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D1CB0">
        <w:rPr>
          <w:rFonts w:ascii="Times New Roman" w:hAnsi="Times New Roman" w:cs="Times New Roman"/>
          <w:sz w:val="28"/>
          <w:szCs w:val="28"/>
        </w:rPr>
        <w:t xml:space="preserve"> изменения действующих законодательных актов.</w:t>
      </w:r>
    </w:p>
    <w:p w:rsidR="00FD1CB0" w:rsidRPr="00FD1CB0" w:rsidRDefault="00FD1CB0" w:rsidP="00FD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 xml:space="preserve">6.2. Срок данного Положения не ограничен. Положение действует </w:t>
      </w:r>
      <w:proofErr w:type="gramStart"/>
      <w:r w:rsidRPr="00FD1C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D1CB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B0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FD1CB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FD1CB0" w:rsidRDefault="00FD1CB0" w:rsidP="00FD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FD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D1CB0"/>
    <w:rsid w:val="00F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5847</Characters>
  <Application>Microsoft Office Word</Application>
  <DocSecurity>0</DocSecurity>
  <Lines>48</Lines>
  <Paragraphs>13</Paragraphs>
  <ScaleCrop>false</ScaleCrop>
  <Company>Grizli777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2015-10-05T19:37:00Z</dcterms:created>
  <dcterms:modified xsi:type="dcterms:W3CDTF">2015-10-05T19:39:00Z</dcterms:modified>
</cp:coreProperties>
</file>