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5F" w:rsidRDefault="00C80504">
      <w:pPr>
        <w:pStyle w:val="50"/>
        <w:keepNext/>
        <w:keepLines/>
        <w:shd w:val="clear" w:color="auto" w:fill="auto"/>
        <w:ind w:firstLine="0"/>
      </w:pPr>
      <w:bookmarkStart w:id="0" w:name="bookmark0"/>
      <w:r>
        <w:t xml:space="preserve"> Форма          </w:t>
      </w:r>
      <w:r w:rsidR="00951D92">
        <w:t>Договор</w:t>
      </w:r>
      <w:bookmarkEnd w:id="0"/>
    </w:p>
    <w:p w:rsidR="00D9285F" w:rsidRDefault="00951D92">
      <w:pPr>
        <w:pStyle w:val="30"/>
        <w:shd w:val="clear" w:color="auto" w:fill="auto"/>
        <w:spacing w:after="267"/>
        <w:ind w:left="560" w:right="520"/>
      </w:pPr>
      <w:r>
        <w:t xml:space="preserve">об оказании платных образовательных услуг муниципальным </w:t>
      </w:r>
      <w:r w:rsidR="00C80504">
        <w:t>бюджетным</w:t>
      </w:r>
      <w:r>
        <w:t xml:space="preserve"> дошкольным образовательным </w:t>
      </w:r>
      <w:r w:rsidR="00C80504">
        <w:t>учреждением детский сад № 21 «Белочка»</w:t>
      </w:r>
    </w:p>
    <w:p w:rsidR="00D9285F" w:rsidRDefault="00C80504">
      <w:pPr>
        <w:pStyle w:val="20"/>
        <w:shd w:val="clear" w:color="auto" w:fill="auto"/>
        <w:tabs>
          <w:tab w:val="left" w:pos="6592"/>
          <w:tab w:val="left" w:leader="underscore" w:pos="7107"/>
          <w:tab w:val="left" w:leader="underscore" w:pos="8432"/>
        </w:tabs>
        <w:spacing w:before="0" w:after="206" w:line="240" w:lineRule="exact"/>
        <w:ind w:firstLine="320"/>
      </w:pPr>
      <w:r>
        <w:t>с. Устье</w:t>
      </w:r>
      <w:r>
        <w:tab/>
        <w:t>«</w:t>
      </w:r>
      <w:r>
        <w:tab/>
        <w:t>»</w:t>
      </w:r>
      <w:r>
        <w:tab/>
        <w:t>20__г.</w:t>
      </w:r>
    </w:p>
    <w:p w:rsidR="00D9285F" w:rsidRDefault="00C80504" w:rsidP="00C80504">
      <w:pPr>
        <w:pStyle w:val="20"/>
        <w:shd w:val="clear" w:color="auto" w:fill="auto"/>
        <w:tabs>
          <w:tab w:val="left" w:pos="4493"/>
        </w:tabs>
        <w:spacing w:before="0" w:after="0" w:line="274" w:lineRule="exact"/>
        <w:ind w:firstLine="440"/>
        <w:jc w:val="left"/>
      </w:pPr>
      <w:r>
        <w:t>Муниципальное бюджетное</w:t>
      </w:r>
      <w:r w:rsidR="00951D92">
        <w:t xml:space="preserve"> дошкольное образовательное учреждение </w:t>
      </w:r>
      <w:r>
        <w:t>детский сад № 21 «Белочка»</w:t>
      </w:r>
      <w:r w:rsidR="00951D92">
        <w:t>, в дальнейшем именуемое</w:t>
      </w:r>
      <w:r>
        <w:t xml:space="preserve"> </w:t>
      </w:r>
      <w:r w:rsidR="00951D92">
        <w:t xml:space="preserve">(Исполнитель), </w:t>
      </w:r>
      <w:r w:rsidR="00951D92">
        <w:t>в лице заведую</w:t>
      </w:r>
      <w:r>
        <w:t>щего Коньковой Оксаны Михайловны</w:t>
      </w:r>
      <w:r w:rsidR="00951D92">
        <w:t xml:space="preserve">, </w:t>
      </w:r>
      <w:r>
        <w:t xml:space="preserve"> </w:t>
      </w:r>
      <w:r w:rsidR="00951D92">
        <w:t>действующего на основании Устава, с одной сто</w:t>
      </w:r>
      <w:r w:rsidR="00951D92">
        <w:t>роны, и</w:t>
      </w:r>
      <w:r>
        <w:t>_____________________________________________________</w:t>
      </w:r>
      <w:r w:rsidR="00951D92">
        <w:tab/>
        <w:t xml:space="preserve"> </w:t>
      </w:r>
      <w:r w:rsidR="00951D92">
        <w:rPr>
          <w:rStyle w:val="4"/>
        </w:rPr>
        <w:t>(законный представитель)</w:t>
      </w:r>
    </w:p>
    <w:p w:rsidR="00D9285F" w:rsidRDefault="00C80504" w:rsidP="00C80504">
      <w:pPr>
        <w:pStyle w:val="20"/>
        <w:shd w:val="clear" w:color="auto" w:fill="auto"/>
        <w:tabs>
          <w:tab w:val="left" w:leader="underscore" w:pos="6592"/>
        </w:tabs>
        <w:spacing w:before="0" w:after="0" w:line="240" w:lineRule="exact"/>
      </w:pPr>
      <w:r>
        <w:rPr>
          <w:rStyle w:val="21"/>
        </w:rPr>
        <w:t>В</w:t>
      </w:r>
      <w:r w:rsidR="00951D92">
        <w:rPr>
          <w:rStyle w:val="21"/>
        </w:rPr>
        <w:t>оспитанника</w:t>
      </w:r>
      <w:r>
        <w:t xml:space="preserve"> </w:t>
      </w:r>
      <w:r w:rsidR="00951D92">
        <w:t xml:space="preserve">(в дальнейшем </w:t>
      </w:r>
      <w:r>
        <w:t>–</w:t>
      </w:r>
      <w:r w:rsidR="00951D92">
        <w:t xml:space="preserve"> Заказчик</w:t>
      </w:r>
      <w:r>
        <w:t xml:space="preserve"> </w:t>
      </w:r>
      <w:r w:rsidR="00951D92">
        <w:t>и Обучающийся соответственно) с другой стороны, заключили в соответствии с</w:t>
      </w:r>
      <w:hyperlink r:id="rId7" w:history="1">
        <w:r w:rsidR="00951D92">
          <w:rPr>
            <w:rStyle w:val="a3"/>
          </w:rPr>
          <w:t xml:space="preserve"> </w:t>
        </w:r>
        <w:r w:rsidR="00951D92">
          <w:rPr>
            <w:rStyle w:val="a3"/>
          </w:rPr>
          <w:t>Гражданским</w:t>
        </w:r>
      </w:hyperlink>
      <w:r w:rsidR="00951D92">
        <w:rPr>
          <w:rStyle w:val="21"/>
        </w:rPr>
        <w:t xml:space="preserve"> </w:t>
      </w:r>
      <w:hyperlink r:id="rId8" w:history="1">
        <w:r w:rsidR="00951D92">
          <w:rPr>
            <w:rStyle w:val="a3"/>
          </w:rPr>
          <w:t>кодексом</w:t>
        </w:r>
        <w:r w:rsidR="00951D92">
          <w:rPr>
            <w:rStyle w:val="a3"/>
          </w:rPr>
          <w:t xml:space="preserve"> </w:t>
        </w:r>
      </w:hyperlink>
      <w:r w:rsidR="00951D92">
        <w:t>Российской Федерации, Федеральным законом "Об образовании в Российской Федерации" и Законом РФ</w:t>
      </w:r>
      <w:hyperlink r:id="rId9" w:history="1">
        <w:r w:rsidR="00951D92">
          <w:rPr>
            <w:rStyle w:val="a3"/>
          </w:rPr>
          <w:t xml:space="preserve"> </w:t>
        </w:r>
        <w:r w:rsidR="00951D92">
          <w:rPr>
            <w:rStyle w:val="a3"/>
          </w:rPr>
          <w:t>"О защите прав потребителей"</w:t>
        </w:r>
        <w:r w:rsidR="00951D92">
          <w:rPr>
            <w:rStyle w:val="a3"/>
          </w:rPr>
          <w:t>,</w:t>
        </w:r>
      </w:hyperlink>
      <w:r w:rsidR="00951D92">
        <w:t xml:space="preserve"> а также</w:t>
      </w:r>
      <w:hyperlink r:id="rId10" w:history="1">
        <w:r w:rsidR="00951D92">
          <w:rPr>
            <w:rStyle w:val="a3"/>
          </w:rPr>
          <w:t xml:space="preserve"> </w:t>
        </w:r>
        <w:r w:rsidR="00951D92">
          <w:rPr>
            <w:rStyle w:val="a3"/>
          </w:rPr>
          <w:t>Правилами</w:t>
        </w:r>
        <w:r w:rsidR="00951D92">
          <w:rPr>
            <w:rStyle w:val="a3"/>
          </w:rPr>
          <w:t xml:space="preserve"> </w:t>
        </w:r>
      </w:hyperlink>
      <w:r w:rsidR="00951D92">
        <w:t>оказания платных образовательных, утвержденными</w:t>
      </w:r>
      <w:hyperlink r:id="rId11" w:history="1">
        <w:r w:rsidR="00951D92">
          <w:rPr>
            <w:rStyle w:val="a3"/>
          </w:rPr>
          <w:t xml:space="preserve"> </w:t>
        </w:r>
        <w:r w:rsidR="00951D92">
          <w:rPr>
            <w:rStyle w:val="a3"/>
          </w:rPr>
          <w:t>Постановлением</w:t>
        </w:r>
        <w:r w:rsidR="00951D92">
          <w:rPr>
            <w:rStyle w:val="a3"/>
          </w:rPr>
          <w:t xml:space="preserve"> </w:t>
        </w:r>
      </w:hyperlink>
      <w:r w:rsidR="00951D92">
        <w:t>Правительства РФ от 15.08.2013 № 706 настоящий договор о нижеследующем:</w:t>
      </w:r>
    </w:p>
    <w:p w:rsidR="00D9285F" w:rsidRDefault="00951D92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3545"/>
        </w:tabs>
        <w:ind w:left="3240" w:firstLine="0"/>
        <w:jc w:val="both"/>
      </w:pPr>
      <w:bookmarkStart w:id="1" w:name="bookmark1"/>
      <w:r>
        <w:t>Предмет договора</w:t>
      </w:r>
      <w:bookmarkEnd w:id="1"/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732"/>
        </w:tabs>
        <w:spacing w:before="0" w:after="240" w:line="274" w:lineRule="exact"/>
        <w:ind w:firstLine="320"/>
      </w:pPr>
      <w:r>
        <w:t xml:space="preserve">Исполнитель предоставляет, а Заказчик </w:t>
      </w:r>
      <w:r>
        <w:t>оплачивает платные образовательные услуги для Обучающегося, наименование и количество которых определено в Приложении № 1, являющемся неотъемлемой частью настоящего договора.</w:t>
      </w:r>
    </w:p>
    <w:p w:rsidR="00D9285F" w:rsidRDefault="00951D92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3560"/>
        </w:tabs>
        <w:ind w:left="3240" w:firstLine="0"/>
        <w:jc w:val="both"/>
      </w:pPr>
      <w:bookmarkStart w:id="2" w:name="bookmark2"/>
      <w:r>
        <w:t>Обязанности Исполнителя</w:t>
      </w:r>
      <w:bookmarkEnd w:id="2"/>
    </w:p>
    <w:p w:rsidR="00D9285F" w:rsidRDefault="00951D92">
      <w:pPr>
        <w:pStyle w:val="20"/>
        <w:shd w:val="clear" w:color="auto" w:fill="auto"/>
        <w:spacing w:before="0" w:after="0" w:line="274" w:lineRule="exact"/>
        <w:ind w:firstLine="320"/>
      </w:pPr>
      <w:r>
        <w:t>Исполнитель обязан:</w:t>
      </w:r>
    </w:p>
    <w:p w:rsidR="00D9285F" w:rsidRDefault="00951D92">
      <w:pPr>
        <w:pStyle w:val="20"/>
        <w:shd w:val="clear" w:color="auto" w:fill="auto"/>
        <w:spacing w:before="0" w:after="0" w:line="274" w:lineRule="exact"/>
        <w:ind w:firstLine="320"/>
      </w:pPr>
      <w:r>
        <w:t>2.1.Организовать и обеспечить надлежа</w:t>
      </w:r>
      <w:r>
        <w:t>щее исполнение услуг, предусмотренных разделом 1 настоящего договора. Платные образовательные услуги оказываются в соответствии с расписанием занятий, разрабатываемым Исполнителем.</w:t>
      </w:r>
    </w:p>
    <w:p w:rsidR="00D9285F" w:rsidRDefault="00951D92">
      <w:pPr>
        <w:pStyle w:val="20"/>
        <w:numPr>
          <w:ilvl w:val="0"/>
          <w:numId w:val="2"/>
        </w:numPr>
        <w:shd w:val="clear" w:color="auto" w:fill="auto"/>
        <w:tabs>
          <w:tab w:val="left" w:pos="795"/>
        </w:tabs>
        <w:spacing w:before="0" w:after="0" w:line="274" w:lineRule="exact"/>
        <w:ind w:firstLine="320"/>
      </w:pPr>
      <w:r>
        <w:t>Предоставлять достоверную информацию об оказываемых образовательных услугах</w:t>
      </w:r>
      <w:r>
        <w:t xml:space="preserve"> и исполнителях, обеспечивающую Заказчику возможность правильного выбора.</w:t>
      </w:r>
    </w:p>
    <w:p w:rsidR="00D9285F" w:rsidRDefault="00951D92">
      <w:pPr>
        <w:pStyle w:val="20"/>
        <w:numPr>
          <w:ilvl w:val="0"/>
          <w:numId w:val="2"/>
        </w:numPr>
        <w:shd w:val="clear" w:color="auto" w:fill="auto"/>
        <w:tabs>
          <w:tab w:val="left" w:pos="812"/>
        </w:tabs>
        <w:spacing w:before="0" w:after="0" w:line="274" w:lineRule="exact"/>
        <w:ind w:firstLine="320"/>
      </w:pPr>
      <w:r>
        <w:t>Обеспечить для проведения занятий помещения, соответствующие санитарным</w:t>
      </w:r>
    </w:p>
    <w:p w:rsidR="00D9285F" w:rsidRDefault="00951D92">
      <w:pPr>
        <w:pStyle w:val="20"/>
        <w:shd w:val="clear" w:color="auto" w:fill="auto"/>
        <w:tabs>
          <w:tab w:val="left" w:pos="5482"/>
        </w:tabs>
        <w:spacing w:before="0" w:after="0" w:line="274" w:lineRule="exact"/>
      </w:pPr>
      <w:r>
        <w:t>и гигиеническим требованиям, а</w:t>
      </w:r>
      <w:r>
        <w:tab/>
        <w:t>также оснащение, соответствующее</w:t>
      </w:r>
    </w:p>
    <w:p w:rsidR="00D9285F" w:rsidRDefault="00951D92">
      <w:pPr>
        <w:pStyle w:val="20"/>
        <w:shd w:val="clear" w:color="auto" w:fill="auto"/>
        <w:spacing w:before="0" w:after="0" w:line="274" w:lineRule="exact"/>
      </w:pPr>
      <w:r>
        <w:t xml:space="preserve">обязательным нормам и правилам, предъявляемым </w:t>
      </w:r>
      <w:r>
        <w:t>к образовательному процессу.</w:t>
      </w:r>
    </w:p>
    <w:p w:rsidR="00D9285F" w:rsidRDefault="00951D92">
      <w:pPr>
        <w:pStyle w:val="20"/>
        <w:numPr>
          <w:ilvl w:val="0"/>
          <w:numId w:val="2"/>
        </w:numPr>
        <w:shd w:val="clear" w:color="auto" w:fill="auto"/>
        <w:tabs>
          <w:tab w:val="left" w:pos="790"/>
        </w:tabs>
        <w:spacing w:before="0" w:after="0" w:line="274" w:lineRule="exact"/>
        <w:ind w:firstLine="320"/>
      </w:pPr>
      <w:r>
        <w:t xml:space="preserve">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</w:t>
      </w:r>
      <w:r>
        <w:t>психологического здоровья, эмоционального благополучия Обучающегося с учетом его индивидуальных особенностей.</w:t>
      </w:r>
    </w:p>
    <w:p w:rsidR="00D9285F" w:rsidRDefault="00951D92">
      <w:pPr>
        <w:pStyle w:val="20"/>
        <w:shd w:val="clear" w:color="auto" w:fill="auto"/>
        <w:spacing w:before="0" w:after="0" w:line="274" w:lineRule="exact"/>
        <w:ind w:firstLine="320"/>
      </w:pPr>
      <w:r>
        <w:t>2.5 Сохранить место за Обучающимся в случае его болезни, лечения, карантина, отпуска родителей, каникул и в других случаях пропуска занятий по ува</w:t>
      </w:r>
      <w:r>
        <w:t>жительным причинам.</w:t>
      </w:r>
    </w:p>
    <w:p w:rsidR="00D9285F" w:rsidRDefault="00951D92">
      <w:pPr>
        <w:pStyle w:val="20"/>
        <w:numPr>
          <w:ilvl w:val="0"/>
          <w:numId w:val="3"/>
        </w:numPr>
        <w:shd w:val="clear" w:color="auto" w:fill="auto"/>
        <w:tabs>
          <w:tab w:val="left" w:pos="713"/>
        </w:tabs>
        <w:spacing w:before="0" w:after="0" w:line="274" w:lineRule="exact"/>
        <w:ind w:firstLine="240"/>
        <w:jc w:val="left"/>
      </w:pPr>
      <w:r>
        <w:t>Информировать Заказчика по мере необходимости, но не реже 1 раза в три месяца о личных достижениях Обучающегося, получающего образовательную услугу.</w:t>
      </w:r>
    </w:p>
    <w:p w:rsidR="00D9285F" w:rsidRDefault="00951D92">
      <w:pPr>
        <w:pStyle w:val="20"/>
        <w:numPr>
          <w:ilvl w:val="0"/>
          <w:numId w:val="3"/>
        </w:numPr>
        <w:shd w:val="clear" w:color="auto" w:fill="auto"/>
        <w:spacing w:before="0" w:after="0" w:line="274" w:lineRule="exact"/>
        <w:ind w:firstLine="320"/>
      </w:pPr>
      <w:r>
        <w:t xml:space="preserve">Уведомить Заказчика о нецелесообразности оказания Обучающемуся образовательных услуг в </w:t>
      </w:r>
      <w:r>
        <w:t>объеме, предусмотренном</w:t>
      </w:r>
      <w:hyperlink r:id="rId12" w:history="1">
        <w:r>
          <w:rPr>
            <w:rStyle w:val="a3"/>
          </w:rPr>
          <w:t xml:space="preserve"> </w:t>
        </w:r>
        <w:r>
          <w:rPr>
            <w:rStyle w:val="a3"/>
          </w:rPr>
          <w:t>разделом 1</w:t>
        </w:r>
        <w:r>
          <w:rPr>
            <w:rStyle w:val="a3"/>
          </w:rPr>
          <w:t xml:space="preserve"> </w:t>
        </w:r>
      </w:hyperlink>
      <w:r>
        <w:t>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9285F" w:rsidRDefault="00951D92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3560"/>
        </w:tabs>
        <w:ind w:left="3240" w:firstLine="0"/>
        <w:jc w:val="both"/>
      </w:pPr>
      <w:bookmarkStart w:id="3" w:name="bookmark3"/>
      <w:r>
        <w:t>Обязанности Заказчика</w:t>
      </w:r>
      <w:bookmarkEnd w:id="3"/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785"/>
        </w:tabs>
        <w:spacing w:before="0" w:after="0" w:line="274" w:lineRule="exact"/>
        <w:ind w:firstLine="320"/>
      </w:pPr>
      <w:r>
        <w:t>Своевременно вносить плату за предоставленные услуги, указанные в</w:t>
      </w:r>
      <w:hyperlink r:id="rId13" w:history="1">
        <w:r>
          <w:rPr>
            <w:rStyle w:val="a3"/>
          </w:rPr>
          <w:t xml:space="preserve"> </w:t>
        </w:r>
        <w:r>
          <w:rPr>
            <w:rStyle w:val="a3"/>
          </w:rPr>
          <w:t>разделе 1</w:t>
        </w:r>
      </w:hyperlink>
      <w:r>
        <w:rPr>
          <w:rStyle w:val="21"/>
        </w:rPr>
        <w:t xml:space="preserve"> </w:t>
      </w:r>
      <w:r>
        <w:t>настоящего договора до 15 числа текущего месяца.</w:t>
      </w:r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805"/>
        </w:tabs>
        <w:spacing w:before="0" w:after="0" w:line="274" w:lineRule="exact"/>
        <w:ind w:firstLine="340"/>
      </w:pPr>
      <w:r>
        <w:t>Незамедлительно сообщать Исполнителя об изменении контактного телефона и места</w:t>
      </w:r>
      <w:r>
        <w:t xml:space="preserve"> жительства.</w:t>
      </w:r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805"/>
        </w:tabs>
        <w:spacing w:before="0" w:after="0" w:line="274" w:lineRule="exact"/>
        <w:ind w:firstLine="340"/>
      </w:pPr>
      <w:r>
        <w:t>Извещать Исполнителя об уважительных причинах отсутствия Обучающегося на занятиях.</w:t>
      </w:r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805"/>
        </w:tabs>
        <w:spacing w:before="0" w:after="0" w:line="274" w:lineRule="exact"/>
        <w:ind w:firstLine="340"/>
      </w:pPr>
      <w:r>
        <w:t xml:space="preserve">По просьбе Исполнителя приходить для беседы при наличии претензий </w:t>
      </w:r>
      <w:r>
        <w:lastRenderedPageBreak/>
        <w:t>Исполнителя к поведению Обучающегося или его отношению к получению платных образовательных усл</w:t>
      </w:r>
      <w:r>
        <w:t>уг.</w:t>
      </w:r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805"/>
        </w:tabs>
        <w:spacing w:before="0" w:after="0" w:line="274" w:lineRule="exact"/>
        <w:ind w:firstLine="340"/>
      </w:pPr>
      <w:r>
        <w:t>Проявлять уважение к воспитателям, администрации и техническому персоналу Исполнителя.</w:t>
      </w:r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974"/>
        </w:tabs>
        <w:spacing w:before="0" w:after="0" w:line="274" w:lineRule="exact"/>
        <w:ind w:firstLine="340"/>
      </w:pPr>
      <w:r>
        <w:t>Возмещать ущерб, причиненный имуществу Исполнителя в случаях, предусмотренных законодательством Российской Федерации.</w:t>
      </w:r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805"/>
        </w:tabs>
        <w:spacing w:before="0" w:after="0" w:line="274" w:lineRule="exact"/>
        <w:ind w:firstLine="340"/>
      </w:pPr>
      <w:r>
        <w:t>Обеспечить Обучающемуся за свой счет предметами</w:t>
      </w:r>
      <w:r>
        <w:t>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805"/>
        </w:tabs>
        <w:spacing w:before="0" w:after="0" w:line="274" w:lineRule="exact"/>
        <w:ind w:firstLine="340"/>
      </w:pPr>
      <w:r>
        <w:t>В случае выявления заболевания Обучающегося (по заключению учреждений здравоо</w:t>
      </w:r>
      <w:r>
        <w:t>хранения либо медицинского персонала Исполнителя) освободить Обучающегося от занятий и принять меры по его выздоровлению.</w:t>
      </w:r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820"/>
        </w:tabs>
        <w:spacing w:before="0" w:after="267" w:line="274" w:lineRule="exact"/>
        <w:ind w:firstLine="340"/>
      </w:pPr>
      <w:r>
        <w:t>Обеспечить посещение Обучающимся занятий.</w:t>
      </w:r>
    </w:p>
    <w:p w:rsidR="00D9285F" w:rsidRDefault="00951D92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2287"/>
        </w:tabs>
        <w:spacing w:after="256" w:line="240" w:lineRule="exact"/>
        <w:ind w:left="1980" w:firstLine="0"/>
        <w:jc w:val="both"/>
      </w:pPr>
      <w:bookmarkStart w:id="4" w:name="bookmark4"/>
      <w:r>
        <w:t>Права Исполнителя, Заказчика, Обучающегося</w:t>
      </w:r>
      <w:bookmarkEnd w:id="4"/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805"/>
        </w:tabs>
        <w:spacing w:before="0" w:after="0" w:line="274" w:lineRule="exact"/>
        <w:ind w:firstLine="340"/>
      </w:pPr>
      <w:r>
        <w:t>Исполнитель вправе отказать Заказчику в заключени</w:t>
      </w:r>
      <w:r>
        <w:t>и договора на новый срок по истечении действия настоящего договора, если Заказчик в период его действия допускал нарушения, предусмотренные</w:t>
      </w:r>
      <w:hyperlink r:id="rId14" w:history="1">
        <w:r>
          <w:rPr>
            <w:rStyle w:val="a3"/>
          </w:rPr>
          <w:t xml:space="preserve"> </w:t>
        </w:r>
        <w:r>
          <w:rPr>
            <w:rStyle w:val="a3"/>
          </w:rPr>
          <w:t>гражданским законодательством</w:t>
        </w:r>
        <w:r>
          <w:rPr>
            <w:rStyle w:val="a3"/>
          </w:rPr>
          <w:t xml:space="preserve"> </w:t>
        </w:r>
      </w:hyperlink>
      <w:r>
        <w:t>и настоящим договором, дающие Исполнител</w:t>
      </w:r>
      <w:r>
        <w:t>ю право в одностороннем порядке отказаться от исполнения договора.</w:t>
      </w:r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825"/>
        </w:tabs>
        <w:spacing w:before="0" w:after="0" w:line="274" w:lineRule="exact"/>
        <w:ind w:firstLine="340"/>
      </w:pPr>
      <w:r>
        <w:t>Заказчик вправе требовать от Исполнителя предоставления информации:</w:t>
      </w:r>
    </w:p>
    <w:p w:rsidR="00D9285F" w:rsidRDefault="00951D92">
      <w:pPr>
        <w:pStyle w:val="20"/>
        <w:numPr>
          <w:ilvl w:val="0"/>
          <w:numId w:val="4"/>
        </w:numPr>
        <w:shd w:val="clear" w:color="auto" w:fill="auto"/>
        <w:tabs>
          <w:tab w:val="left" w:pos="926"/>
        </w:tabs>
        <w:spacing w:before="0" w:after="0" w:line="312" w:lineRule="exact"/>
        <w:ind w:firstLine="740"/>
      </w:pPr>
      <w:r>
        <w:t xml:space="preserve">по вопросам, касающимся организации и обеспечения надлежащего исполнения услуг, предусмотренных разделом 1 настоящего </w:t>
      </w:r>
      <w:r>
        <w:t>договора, образовательной деятельности Исполнителя и перспектив ее развития;</w:t>
      </w:r>
    </w:p>
    <w:p w:rsidR="00D9285F" w:rsidRDefault="00951D92">
      <w:pPr>
        <w:pStyle w:val="20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312" w:lineRule="exact"/>
        <w:ind w:firstLine="740"/>
      </w:pPr>
      <w:r>
        <w:t>о поведении, отношении Обучающегося к занятиям и его способностях в отношении дополнительных образовательных услуг;</w:t>
      </w:r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805"/>
        </w:tabs>
        <w:spacing w:before="0" w:after="0" w:line="274" w:lineRule="exact"/>
        <w:ind w:firstLine="340"/>
      </w:pPr>
      <w:r>
        <w:t xml:space="preserve">Заказчик, надлежащим образом исполнивший свои обязательства по </w:t>
      </w:r>
      <w:r>
        <w:t>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825"/>
        </w:tabs>
        <w:spacing w:before="0" w:after="0" w:line="274" w:lineRule="exact"/>
        <w:ind w:firstLine="340"/>
      </w:pPr>
      <w:r>
        <w:t>Обучающийся вправе:</w:t>
      </w:r>
    </w:p>
    <w:p w:rsidR="00D9285F" w:rsidRDefault="00951D92">
      <w:pPr>
        <w:pStyle w:val="20"/>
        <w:numPr>
          <w:ilvl w:val="0"/>
          <w:numId w:val="4"/>
        </w:numPr>
        <w:shd w:val="clear" w:color="auto" w:fill="auto"/>
        <w:tabs>
          <w:tab w:val="left" w:pos="581"/>
        </w:tabs>
        <w:spacing w:before="0" w:after="0" w:line="274" w:lineRule="exact"/>
        <w:ind w:firstLine="340"/>
      </w:pPr>
      <w:r>
        <w:t>получать платные образовательные услуги в полном объеме и надлежащего качества;</w:t>
      </w:r>
    </w:p>
    <w:p w:rsidR="00D9285F" w:rsidRDefault="00951D92">
      <w:pPr>
        <w:pStyle w:val="20"/>
        <w:numPr>
          <w:ilvl w:val="0"/>
          <w:numId w:val="4"/>
        </w:numPr>
        <w:shd w:val="clear" w:color="auto" w:fill="auto"/>
        <w:tabs>
          <w:tab w:val="left" w:pos="581"/>
        </w:tabs>
        <w:spacing w:before="0" w:after="0" w:line="274" w:lineRule="exact"/>
        <w:ind w:firstLine="340"/>
      </w:pPr>
      <w:r>
        <w:t>пользоваться имущест</w:t>
      </w:r>
      <w:r>
        <w:t>вом Исполнителя, необходимым для обеспечения образовательного процесса, во время занятий;</w:t>
      </w:r>
    </w:p>
    <w:p w:rsidR="00D9285F" w:rsidRDefault="00951D92">
      <w:pPr>
        <w:pStyle w:val="20"/>
        <w:numPr>
          <w:ilvl w:val="0"/>
          <w:numId w:val="4"/>
        </w:numPr>
        <w:shd w:val="clear" w:color="auto" w:fill="auto"/>
        <w:tabs>
          <w:tab w:val="left" w:pos="451"/>
        </w:tabs>
        <w:spacing w:before="0" w:after="0" w:line="274" w:lineRule="exact"/>
        <w:ind w:firstLine="340"/>
      </w:pPr>
      <w:r>
        <w:t>на безопасность и защиту своей жизни и здоровья в период оказания дополнительных образовательных услуг.</w:t>
      </w:r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849"/>
        </w:tabs>
        <w:spacing w:before="0" w:after="0" w:line="274" w:lineRule="exact"/>
        <w:ind w:firstLine="340"/>
      </w:pPr>
      <w:r>
        <w:t>При обнаружении недостатков оказанных образовательных услуг, в</w:t>
      </w:r>
      <w:r>
        <w:t xml:space="preserve"> том числе оказания их не в полном объеме, предусмотренном образовательными программами и учебными планами, Заказчик вправе по своему выбору потребовать:</w:t>
      </w:r>
    </w:p>
    <w:p w:rsidR="00D9285F" w:rsidRDefault="00951D92">
      <w:pPr>
        <w:pStyle w:val="20"/>
        <w:numPr>
          <w:ilvl w:val="0"/>
          <w:numId w:val="4"/>
        </w:numPr>
        <w:shd w:val="clear" w:color="auto" w:fill="auto"/>
        <w:tabs>
          <w:tab w:val="left" w:pos="951"/>
        </w:tabs>
        <w:spacing w:before="0" w:after="0" w:line="274" w:lineRule="exact"/>
        <w:ind w:firstLine="740"/>
      </w:pPr>
      <w:r>
        <w:t>безвозмездного оказания образовательных услуг;</w:t>
      </w:r>
    </w:p>
    <w:p w:rsidR="00D9285F" w:rsidRDefault="00951D92">
      <w:pPr>
        <w:pStyle w:val="20"/>
        <w:numPr>
          <w:ilvl w:val="0"/>
          <w:numId w:val="4"/>
        </w:numPr>
        <w:shd w:val="clear" w:color="auto" w:fill="auto"/>
        <w:tabs>
          <w:tab w:val="left" w:pos="951"/>
        </w:tabs>
        <w:spacing w:before="0" w:after="0" w:line="274" w:lineRule="exact"/>
        <w:ind w:firstLine="740"/>
      </w:pPr>
      <w:r>
        <w:t>соразмерного уменьшения стоимости оказанных платных обр</w:t>
      </w:r>
      <w:r>
        <w:t>азовательных услуг;</w:t>
      </w:r>
    </w:p>
    <w:p w:rsidR="00D9285F" w:rsidRDefault="00951D92">
      <w:pPr>
        <w:pStyle w:val="20"/>
        <w:numPr>
          <w:ilvl w:val="0"/>
          <w:numId w:val="4"/>
        </w:numPr>
        <w:shd w:val="clear" w:color="auto" w:fill="auto"/>
        <w:tabs>
          <w:tab w:val="left" w:pos="917"/>
        </w:tabs>
        <w:spacing w:before="0" w:after="0" w:line="274" w:lineRule="exact"/>
        <w:ind w:firstLine="740"/>
      </w:pPr>
      <w:r>
        <w:t>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1185"/>
        </w:tabs>
        <w:spacing w:before="0" w:after="0" w:line="274" w:lineRule="exact"/>
        <w:ind w:firstLine="740"/>
      </w:pPr>
      <w:r>
        <w:t>Заказчик вправе отказаться от исполнения договора и потребовать полного возмещения убытков, если в установлен</w:t>
      </w:r>
      <w:r>
        <w:t>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</w:t>
      </w:r>
      <w:r>
        <w:t>ния от условий договора.</w:t>
      </w:r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1200"/>
        </w:tabs>
        <w:spacing w:before="0" w:after="267" w:line="274" w:lineRule="exact"/>
        <w:ind w:firstLine="760"/>
      </w:pPr>
      <w: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9285F" w:rsidRDefault="00951D92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3832"/>
        </w:tabs>
        <w:spacing w:after="261" w:line="240" w:lineRule="exact"/>
        <w:ind w:left="3520" w:firstLine="0"/>
        <w:jc w:val="both"/>
      </w:pPr>
      <w:bookmarkStart w:id="5" w:name="bookmark5"/>
      <w:r>
        <w:lastRenderedPageBreak/>
        <w:t>Опла</w:t>
      </w:r>
      <w:r>
        <w:t>та услуг</w:t>
      </w:r>
      <w:bookmarkEnd w:id="5"/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1368"/>
        </w:tabs>
        <w:spacing w:before="0" w:after="0" w:line="274" w:lineRule="exact"/>
        <w:ind w:firstLine="760"/>
      </w:pPr>
      <w:r>
        <w:t>Заказчик ежемесячно, до 15 числа текущего месяца оплачивает услуги, указанные в разделе 1 настоящего договора, в сумме, указанной в Приложении № 1.</w:t>
      </w:r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1368"/>
        </w:tabs>
        <w:spacing w:before="0" w:after="0" w:line="317" w:lineRule="exact"/>
        <w:ind w:firstLine="760"/>
      </w:pPr>
      <w:r>
        <w:t xml:space="preserve">Пропущенные занятия по вине Исполнителя, проводятся в другое согласованное с Заказчиком время, или </w:t>
      </w:r>
      <w:r>
        <w:t>производиться уменьшение оплаты услуг за счет перерасчета в следующем месяце.</w:t>
      </w:r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1200"/>
        </w:tabs>
        <w:spacing w:before="0" w:after="302" w:line="317" w:lineRule="exact"/>
        <w:ind w:firstLine="760"/>
      </w:pPr>
      <w:r>
        <w:t>Перерасчет за пропущенные Обучающимся занятия осуществляется только за пропущенные занятия по болезни Обучающегося, при наличии справки из медицинского учреждения, в следующем ме</w:t>
      </w:r>
      <w:r>
        <w:t>сяце после предоставления справки.</w:t>
      </w:r>
    </w:p>
    <w:p w:rsidR="00D9285F" w:rsidRDefault="00951D92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2332"/>
        </w:tabs>
        <w:spacing w:after="261" w:line="240" w:lineRule="exact"/>
        <w:ind w:left="2020" w:firstLine="0"/>
        <w:jc w:val="both"/>
      </w:pPr>
      <w:bookmarkStart w:id="6" w:name="bookmark6"/>
      <w:r>
        <w:t>Основания изменения и расторжения договора</w:t>
      </w:r>
      <w:bookmarkEnd w:id="6"/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792"/>
        </w:tabs>
        <w:spacing w:before="0" w:after="0" w:line="274" w:lineRule="exact"/>
        <w:ind w:firstLine="340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789"/>
        </w:tabs>
        <w:spacing w:before="0" w:after="0" w:line="274" w:lineRule="exact"/>
        <w:ind w:firstLine="340"/>
      </w:pPr>
      <w:r>
        <w:t>Договор в</w:t>
      </w:r>
      <w:r>
        <w:t xml:space="preserve"> любое время может быть расторгнут Заказчиком при условии возмещения Исполнителю фактически понесенных убытков.</w:t>
      </w:r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825"/>
        </w:tabs>
        <w:spacing w:before="0" w:after="0" w:line="274" w:lineRule="exact"/>
        <w:ind w:firstLine="340"/>
      </w:pPr>
      <w:r>
        <w:t>Настоящий договор может быть расторгнут по соглашению сторон.</w:t>
      </w:r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789"/>
        </w:tabs>
        <w:spacing w:before="0" w:after="0" w:line="274" w:lineRule="exact"/>
        <w:ind w:firstLine="340"/>
      </w:pPr>
      <w:r>
        <w:t xml:space="preserve">По инициативе Исполнителя договор может быть расторгнут в одностороннем порядке в </w:t>
      </w:r>
      <w:r>
        <w:t>следующем случае:</w:t>
      </w:r>
    </w:p>
    <w:p w:rsidR="00D9285F" w:rsidRDefault="00951D92">
      <w:pPr>
        <w:pStyle w:val="20"/>
        <w:numPr>
          <w:ilvl w:val="0"/>
          <w:numId w:val="5"/>
        </w:numPr>
        <w:shd w:val="clear" w:color="auto" w:fill="auto"/>
        <w:tabs>
          <w:tab w:val="left" w:pos="1077"/>
        </w:tabs>
        <w:spacing w:before="0" w:after="0" w:line="274" w:lineRule="exact"/>
        <w:ind w:firstLine="760"/>
      </w:pPr>
      <w:r>
        <w:t>просрочка оплаты стоимости платных образовательных услуг;</w:t>
      </w:r>
    </w:p>
    <w:p w:rsidR="00D9285F" w:rsidRDefault="00951D92">
      <w:pPr>
        <w:pStyle w:val="20"/>
        <w:numPr>
          <w:ilvl w:val="0"/>
          <w:numId w:val="5"/>
        </w:numPr>
        <w:shd w:val="clear" w:color="auto" w:fill="auto"/>
        <w:tabs>
          <w:tab w:val="left" w:pos="1056"/>
        </w:tabs>
        <w:spacing w:before="0" w:after="244" w:line="278" w:lineRule="exact"/>
        <w:ind w:firstLine="760"/>
      </w:pPr>
      <w: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9285F" w:rsidRDefault="00951D92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1072"/>
        </w:tabs>
        <w:spacing w:after="240"/>
        <w:ind w:left="2640"/>
        <w:jc w:val="left"/>
      </w:pPr>
      <w:bookmarkStart w:id="7" w:name="bookmark7"/>
      <w:r>
        <w:t>Ответственность за неисполнение или нена</w:t>
      </w:r>
      <w:r>
        <w:t>длежащее исполнение обязательств по настоящему договору</w:t>
      </w:r>
      <w:bookmarkEnd w:id="7"/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789"/>
        </w:tabs>
        <w:spacing w:before="0" w:after="0" w:line="274" w:lineRule="exact"/>
        <w:ind w:firstLine="340"/>
      </w:pPr>
      <w: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</w:t>
      </w:r>
      <w:r>
        <w:t>рав потребителей.</w:t>
      </w:r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789"/>
        </w:tabs>
        <w:spacing w:before="0" w:after="0" w:line="274" w:lineRule="exact"/>
        <w:ind w:firstLine="340"/>
      </w:pPr>
      <w:r>
        <w:t>Все изменения и дополнения к настоящему договору действительны, если они оформлены в письменном виде и подписаны обеими сторонами.</w:t>
      </w:r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1000"/>
        </w:tabs>
        <w:spacing w:before="0" w:after="240" w:line="274" w:lineRule="exact"/>
        <w:ind w:firstLine="340"/>
      </w:pPr>
      <w:r>
        <w:t>Споры, возникающие по вопросам исполнения настоящего договора, стороны будут стремиться решать путем перего</w:t>
      </w:r>
      <w:r>
        <w:t>воров. В случае не достижения согласия, стороны вправе обратиться в суд, в порядке, предусмотренном действующим законодательством.</w:t>
      </w:r>
    </w:p>
    <w:p w:rsidR="00D9285F" w:rsidRDefault="00951D92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2612"/>
        </w:tabs>
        <w:ind w:left="2300" w:firstLine="0"/>
        <w:jc w:val="both"/>
      </w:pPr>
      <w:bookmarkStart w:id="8" w:name="bookmark8"/>
      <w:r>
        <w:t>Срок действия договора и другие условия</w:t>
      </w:r>
      <w:bookmarkEnd w:id="8"/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789"/>
        </w:tabs>
        <w:spacing w:before="0" w:after="0" w:line="274" w:lineRule="exact"/>
        <w:ind w:firstLine="340"/>
      </w:pPr>
      <w:r>
        <w:t xml:space="preserve">Настоящий договор вступает в силу со дня его заключения сторонами и действует до 31 </w:t>
      </w:r>
      <w:r w:rsidR="00C80504">
        <w:t>мая 20__</w:t>
      </w:r>
      <w:r>
        <w:t xml:space="preserve"> г.</w:t>
      </w:r>
    </w:p>
    <w:p w:rsidR="00D9285F" w:rsidRDefault="00951D92">
      <w:pPr>
        <w:pStyle w:val="20"/>
        <w:numPr>
          <w:ilvl w:val="1"/>
          <w:numId w:val="1"/>
        </w:numPr>
        <w:shd w:val="clear" w:color="auto" w:fill="auto"/>
        <w:tabs>
          <w:tab w:val="left" w:pos="789"/>
        </w:tabs>
        <w:spacing w:before="0" w:after="0" w:line="274" w:lineRule="exact"/>
        <w:ind w:firstLine="340"/>
        <w:sectPr w:rsidR="00D9285F">
          <w:pgSz w:w="11900" w:h="16840"/>
          <w:pgMar w:top="1143" w:right="819" w:bottom="1114" w:left="1669" w:header="0" w:footer="3" w:gutter="0"/>
          <w:cols w:space="720"/>
          <w:noEndnote/>
          <w:docGrid w:linePitch="360"/>
        </w:sectPr>
      </w:pPr>
      <w:r>
        <w:t>Договор составлен в двух экземплярах, имеющих равную юридическую сил</w:t>
      </w:r>
      <w:r w:rsidR="00C80504">
        <w:t>у, по одному для каждой Стороны.</w:t>
      </w:r>
    </w:p>
    <w:p w:rsidR="00D9285F" w:rsidRDefault="00D9285F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8.3pt;margin-top:.1pt;width:114pt;height:13.45pt;z-index:251657728;mso-wrap-distance-left:5pt;mso-wrap-distance-right:5pt;mso-position-horizontal-relative:margin" filled="f" stroked="f">
            <v:textbox style="mso-fit-shape-to-text:t" inset="0,0,0,0">
              <w:txbxContent>
                <w:p w:rsidR="00D9285F" w:rsidRDefault="00951D92">
                  <w:pPr>
                    <w:pStyle w:val="50"/>
                    <w:keepNext/>
                    <w:keepLines/>
                    <w:shd w:val="clear" w:color="auto" w:fill="auto"/>
                    <w:spacing w:line="240" w:lineRule="exact"/>
                    <w:ind w:firstLine="0"/>
                    <w:jc w:val="left"/>
                  </w:pPr>
                  <w:bookmarkStart w:id="9" w:name="bookmark9"/>
                  <w:r>
                    <w:rPr>
                      <w:rStyle w:val="5Exact"/>
                      <w:b/>
                      <w:bCs/>
                    </w:rPr>
                    <w:t>9. Реквизиты сторон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.05pt;margin-top:24.3pt;width:191.3pt;height:137.5pt;z-index:251657729;mso-wrap-distance-left:5pt;mso-wrap-distance-right:5pt;mso-position-horizontal-relative:margin" filled="f" stroked="f">
            <v:textbox style="mso-fit-shape-to-text:t" inset="0,0,0,0">
              <w:txbxContent>
                <w:p w:rsidR="00D9285F" w:rsidRDefault="00951D92">
                  <w:pPr>
                    <w:pStyle w:val="2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Exact"/>
                    </w:rPr>
                    <w:t>Исполнитель:</w:t>
                  </w:r>
                </w:p>
                <w:p w:rsidR="00D9285F" w:rsidRDefault="00C80504">
                  <w:pPr>
                    <w:pStyle w:val="2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Exact"/>
                    </w:rPr>
                    <w:t>МБДОУ детский сад № 21 «Белочка»</w:t>
                  </w:r>
                </w:p>
                <w:p w:rsidR="00D9285F" w:rsidRDefault="00C80504">
                  <w:pPr>
                    <w:pStyle w:val="2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Exact"/>
                    </w:rPr>
                    <w:t>393927 Тамбовская область, Моршанский район, село Устье, улица Молодежная, дом 1</w:t>
                  </w:r>
                </w:p>
                <w:p w:rsidR="00D9285F" w:rsidRDefault="00C80504">
                  <w:pPr>
                    <w:pStyle w:val="20"/>
                    <w:shd w:val="clear" w:color="auto" w:fill="auto"/>
                    <w:spacing w:before="0" w:after="0" w:line="274" w:lineRule="exact"/>
                    <w:jc w:val="left"/>
                  </w:pPr>
                  <w:r>
                    <w:rPr>
                      <w:rStyle w:val="2Exact"/>
                    </w:rPr>
                    <w:t>телефон 8(47533) 5-20-02</w:t>
                  </w:r>
                </w:p>
                <w:p w:rsidR="00D9285F" w:rsidRDefault="00D9285F">
                  <w:pPr>
                    <w:pStyle w:val="20"/>
                    <w:shd w:val="clear" w:color="auto" w:fill="auto"/>
                    <w:tabs>
                      <w:tab w:val="left" w:pos="499"/>
                      <w:tab w:val="left" w:pos="1934"/>
                    </w:tabs>
                    <w:spacing w:before="0" w:after="0" w:line="269" w:lineRule="exact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68.8pt;margin-top:25.9pt;width:50.4pt;height:14.9pt;z-index:251657730;mso-wrap-distance-left:5pt;mso-wrap-distance-right:5pt;mso-position-horizontal-relative:margin" filled="f" stroked="f">
            <v:textbox style="mso-fit-shape-to-text:t" inset="0,0,0,0">
              <w:txbxContent>
                <w:p w:rsidR="00D9285F" w:rsidRDefault="00951D92">
                  <w:pPr>
                    <w:pStyle w:val="20"/>
                    <w:shd w:val="clear" w:color="auto" w:fill="auto"/>
                    <w:spacing w:before="0" w:after="0" w:line="240" w:lineRule="exact"/>
                    <w:jc w:val="left"/>
                  </w:pPr>
                  <w:r>
                    <w:rPr>
                      <w:rStyle w:val="2Exact"/>
                    </w:rPr>
                    <w:t>Заказчик: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71.2pt;margin-top:97.2pt;width:99.35pt;height:12pt;z-index:251657732;mso-wrap-distance-left:5pt;mso-wrap-distance-right:5pt;mso-position-horizontal-relative:margin" filled="f" stroked="f">
            <v:textbox style="mso-fit-shape-to-text:t" inset="0,0,0,0">
              <w:txbxContent>
                <w:p w:rsidR="00D9285F" w:rsidRDefault="00951D92">
                  <w:pPr>
                    <w:pStyle w:val="52"/>
                    <w:shd w:val="clear" w:color="auto" w:fill="auto"/>
                    <w:spacing w:line="180" w:lineRule="exact"/>
                  </w:pPr>
                  <w:r>
                    <w:rPr>
                      <w:rStyle w:val="5Exact0"/>
                    </w:rPr>
                    <w:t>(адрес места жительства)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65.7pt;margin-top:131.35pt;width:132.25pt;height:43pt;z-index:251657733;mso-wrap-distance-left:5pt;mso-wrap-distance-right:5pt;mso-position-horizontal-relative:margin" filled="f" stroked="f">
            <v:textbox style="mso-fit-shape-to-text:t" inset="0,0,0,0">
              <w:txbxContent>
                <w:p w:rsidR="00D9285F" w:rsidRDefault="00951D92">
                  <w:pPr>
                    <w:pStyle w:val="20"/>
                    <w:shd w:val="clear" w:color="auto" w:fill="auto"/>
                    <w:tabs>
                      <w:tab w:val="left" w:leader="underscore" w:pos="2285"/>
                    </w:tabs>
                    <w:spacing w:before="0" w:after="0" w:line="274" w:lineRule="exact"/>
                  </w:pPr>
                  <w:r>
                    <w:rPr>
                      <w:rStyle w:val="2Exact"/>
                    </w:rPr>
                    <w:t>паспорт серия</w:t>
                  </w:r>
                  <w:r>
                    <w:rPr>
                      <w:rStyle w:val="2Exact"/>
                    </w:rPr>
                    <w:tab/>
                    <w:t>№_</w:t>
                  </w:r>
                </w:p>
                <w:p w:rsidR="00D9285F" w:rsidRDefault="00951D92">
                  <w:pPr>
                    <w:pStyle w:val="20"/>
                    <w:shd w:val="clear" w:color="auto" w:fill="auto"/>
                    <w:tabs>
                      <w:tab w:val="left" w:leader="underscore" w:pos="758"/>
                      <w:tab w:val="left" w:leader="underscore" w:pos="1718"/>
                      <w:tab w:val="left" w:leader="underscore" w:pos="2438"/>
                    </w:tabs>
                    <w:spacing w:before="0" w:after="0" w:line="274" w:lineRule="exact"/>
                  </w:pPr>
                  <w:r>
                    <w:rPr>
                      <w:rStyle w:val="2Exact"/>
                    </w:rPr>
                    <w:t>от «</w:t>
                  </w:r>
                  <w:r>
                    <w:rPr>
                      <w:rStyle w:val="2Exact"/>
                    </w:rPr>
                    <w:tab/>
                    <w:t>»</w:t>
                  </w:r>
                  <w:r>
                    <w:rPr>
                      <w:rStyle w:val="2Exact"/>
                    </w:rPr>
                    <w:tab/>
                    <w:t>20</w:t>
                  </w:r>
                  <w:r>
                    <w:rPr>
                      <w:rStyle w:val="2Exact"/>
                    </w:rPr>
                    <w:tab/>
                    <w:t>г.</w:t>
                  </w:r>
                </w:p>
                <w:p w:rsidR="00D9285F" w:rsidRDefault="00951D92">
                  <w:pPr>
                    <w:pStyle w:val="20"/>
                    <w:shd w:val="clear" w:color="auto" w:fill="auto"/>
                    <w:tabs>
                      <w:tab w:val="left" w:leader="underscore" w:pos="2592"/>
                    </w:tabs>
                    <w:spacing w:before="0" w:after="0" w:line="274" w:lineRule="exact"/>
                  </w:pPr>
                  <w:r>
                    <w:rPr>
                      <w:rStyle w:val="2Exact"/>
                    </w:rPr>
                    <w:t>Кем выдан</w:t>
                  </w:r>
                  <w:r>
                    <w:rPr>
                      <w:rStyle w:val="2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.05pt;margin-top:174.45pt;width:155.05pt;height:28.3pt;z-index:251657734;mso-wrap-distance-left:5pt;mso-wrap-distance-right:5pt;mso-position-horizontal-relative:margin" filled="f" stroked="f">
            <v:textbox style="mso-fit-shape-to-text:t" inset="0,0,0,0">
              <w:txbxContent>
                <w:p w:rsidR="00D9285F" w:rsidRDefault="00C80504">
                  <w:pPr>
                    <w:pStyle w:val="20"/>
                    <w:shd w:val="clear" w:color="auto" w:fill="auto"/>
                    <w:tabs>
                      <w:tab w:val="left" w:leader="underscore" w:pos="1440"/>
                    </w:tabs>
                    <w:spacing w:before="0" w:after="0" w:line="240" w:lineRule="exact"/>
                  </w:pPr>
                  <w:r>
                    <w:rPr>
                      <w:rStyle w:val="2Exact"/>
                    </w:rPr>
                    <w:t>О.М. Конькова</w:t>
                  </w:r>
                </w:p>
                <w:p w:rsidR="00D9285F" w:rsidRDefault="00951D92">
                  <w:pPr>
                    <w:pStyle w:val="20"/>
                    <w:shd w:val="clear" w:color="auto" w:fill="auto"/>
                    <w:spacing w:before="0" w:after="0" w:line="240" w:lineRule="exact"/>
                  </w:pPr>
                  <w:r>
                    <w:rPr>
                      <w:rStyle w:val="2Exact"/>
                    </w:rPr>
                    <w:t>М.П.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.5pt;margin-top:253.7pt;width:261.6pt;height:14.9pt;z-index:251657735;mso-wrap-distance-left:5pt;mso-wrap-distance-right:5pt;mso-position-horizontal-relative:margin" filled="f" stroked="f">
            <v:textbox style="mso-next-textbox:#_x0000_s1033;mso-fit-shape-to-text:t" inset="0,0,0,0">
              <w:txbxContent>
                <w:p w:rsidR="00C80504" w:rsidRDefault="00C80504">
                  <w:pPr>
                    <w:pStyle w:val="20"/>
                    <w:shd w:val="clear" w:color="auto" w:fill="auto"/>
                    <w:spacing w:before="0" w:after="0" w:line="240" w:lineRule="exact"/>
                    <w:jc w:val="left"/>
                    <w:rPr>
                      <w:rStyle w:val="2Exact"/>
                    </w:rPr>
                  </w:pPr>
                </w:p>
                <w:p w:rsidR="00C80504" w:rsidRDefault="00C80504">
                  <w:pPr>
                    <w:pStyle w:val="20"/>
                    <w:shd w:val="clear" w:color="auto" w:fill="auto"/>
                    <w:spacing w:before="0" w:after="0" w:line="240" w:lineRule="exact"/>
                    <w:jc w:val="left"/>
                    <w:rPr>
                      <w:rStyle w:val="2Exact"/>
                    </w:rPr>
                  </w:pPr>
                </w:p>
                <w:p w:rsidR="00D9285F" w:rsidRDefault="00951D92">
                  <w:pPr>
                    <w:pStyle w:val="20"/>
                    <w:shd w:val="clear" w:color="auto" w:fill="auto"/>
                    <w:spacing w:before="0" w:after="0" w:line="240" w:lineRule="exact"/>
                    <w:jc w:val="left"/>
                  </w:pPr>
                  <w:r>
                    <w:rPr>
                      <w:rStyle w:val="2Exact"/>
                    </w:rPr>
                    <w:t>Отметка о получении 2-го экземпляра Заказчиком: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35.5pt;margin-top:253.7pt;width:6.25pt;height:14.85pt;z-index:251657737;mso-wrap-distance-left:5pt;mso-wrap-distance-right:5pt;mso-position-horizontal-relative:margin" filled="f" stroked="f">
            <v:textbox style="mso-next-textbox:#_x0000_s1035;mso-fit-shape-to-text:t" inset="0,0,0,0">
              <w:txbxContent>
                <w:p w:rsidR="00D9285F" w:rsidRDefault="00951D92">
                  <w:pPr>
                    <w:pStyle w:val="40"/>
                    <w:keepNext/>
                    <w:keepLines/>
                    <w:shd w:val="clear" w:color="auto" w:fill="auto"/>
                    <w:spacing w:line="240" w:lineRule="exact"/>
                  </w:pPr>
                  <w:bookmarkStart w:id="10" w:name="bookmark12"/>
                  <w:r>
                    <w:t>/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458.9pt;margin-top:253.7pt;width:6.25pt;height:14.85pt;z-index:251657738;mso-wrap-distance-left:5pt;mso-wrap-distance-right:5pt;mso-position-horizontal-relative:margin" filled="f" stroked="f">
            <v:textbox style="mso-next-textbox:#_x0000_s1036;mso-fit-shape-to-text:t" inset="0,0,0,0">
              <w:txbxContent>
                <w:p w:rsidR="00D9285F" w:rsidRDefault="00951D92">
                  <w:pPr>
                    <w:pStyle w:val="40"/>
                    <w:keepNext/>
                    <w:keepLines/>
                    <w:shd w:val="clear" w:color="auto" w:fill="auto"/>
                    <w:spacing w:line="240" w:lineRule="exact"/>
                  </w:pPr>
                  <w:bookmarkStart w:id="11" w:name="bookmark13"/>
                  <w:r>
                    <w:t>/</w:t>
                  </w:r>
                  <w:bookmarkEnd w:id="11"/>
                </w:p>
              </w:txbxContent>
            </v:textbox>
            <w10:wrap anchorx="margin"/>
          </v:shape>
        </w:pict>
      </w:r>
    </w:p>
    <w:p w:rsidR="00D9285F" w:rsidRDefault="00D9285F">
      <w:pPr>
        <w:spacing w:line="360" w:lineRule="exact"/>
      </w:pPr>
    </w:p>
    <w:p w:rsidR="00D9285F" w:rsidRDefault="00C80504">
      <w:pPr>
        <w:spacing w:line="360" w:lineRule="exact"/>
      </w:pPr>
      <w:r>
        <w:t xml:space="preserve"> </w:t>
      </w:r>
    </w:p>
    <w:p w:rsidR="00D9285F" w:rsidRDefault="00C80504">
      <w:pPr>
        <w:spacing w:line="360" w:lineRule="exact"/>
      </w:pPr>
      <w:r>
        <w:pict>
          <v:shape id="_x0000_s1029" type="#_x0000_t202" style="position:absolute;margin-left:270.95pt;margin-top:15.6pt;width:99.6pt;height:9pt;z-index:251657731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D9285F" w:rsidRDefault="00951D92">
                  <w:pPr>
                    <w:pStyle w:val="52"/>
                    <w:shd w:val="clear" w:color="auto" w:fill="auto"/>
                    <w:spacing w:line="180" w:lineRule="exact"/>
                  </w:pPr>
                  <w:r>
                    <w:rPr>
                      <w:rStyle w:val="5Exact0"/>
                    </w:rPr>
                    <w:t>(фамилия, имя, отчество)</w:t>
                  </w:r>
                </w:p>
              </w:txbxContent>
            </v:textbox>
            <w10:wrap anchorx="margin"/>
          </v:shape>
        </w:pict>
      </w:r>
    </w:p>
    <w:p w:rsidR="00D9285F" w:rsidRDefault="00D9285F">
      <w:pPr>
        <w:spacing w:line="360" w:lineRule="exact"/>
      </w:pPr>
    </w:p>
    <w:p w:rsidR="00D9285F" w:rsidRDefault="00D9285F">
      <w:pPr>
        <w:spacing w:line="360" w:lineRule="exact"/>
      </w:pPr>
    </w:p>
    <w:p w:rsidR="00D9285F" w:rsidRDefault="00D9285F">
      <w:pPr>
        <w:spacing w:line="360" w:lineRule="exact"/>
      </w:pPr>
    </w:p>
    <w:p w:rsidR="00D9285F" w:rsidRDefault="00D9285F">
      <w:pPr>
        <w:spacing w:line="360" w:lineRule="exact"/>
      </w:pPr>
    </w:p>
    <w:p w:rsidR="00D9285F" w:rsidRDefault="00D9285F">
      <w:pPr>
        <w:spacing w:line="360" w:lineRule="exact"/>
      </w:pPr>
    </w:p>
    <w:p w:rsidR="00D9285F" w:rsidRDefault="00D9285F">
      <w:pPr>
        <w:spacing w:line="360" w:lineRule="exact"/>
      </w:pPr>
    </w:p>
    <w:p w:rsidR="00D9285F" w:rsidRDefault="00D9285F">
      <w:pPr>
        <w:spacing w:line="360" w:lineRule="exact"/>
      </w:pPr>
    </w:p>
    <w:p w:rsidR="002F27B0" w:rsidRDefault="002F27B0" w:rsidP="00C80504">
      <w:pPr>
        <w:spacing w:line="360" w:lineRule="exact"/>
      </w:pPr>
    </w:p>
    <w:p w:rsidR="00D9285F" w:rsidRPr="00C80504" w:rsidRDefault="00C80504" w:rsidP="00C80504">
      <w:pPr>
        <w:spacing w:line="360" w:lineRule="exact"/>
        <w:sectPr w:rsidR="00D9285F" w:rsidRPr="00C80504">
          <w:pgSz w:w="11900" w:h="16840"/>
          <w:pgMar w:top="1142" w:right="928" w:bottom="1142" w:left="1670" w:header="0" w:footer="3" w:gutter="0"/>
          <w:cols w:space="720"/>
          <w:noEndnote/>
          <w:docGrid w:linePitch="360"/>
        </w:sectPr>
      </w:pPr>
      <w:r>
        <w:pict>
          <v:shape id="_x0000_s1034" type="#_x0000_t202" style="position:absolute;margin-left:-8pt;margin-top:4.1pt;width:464.45pt;height:37.9pt;z-index:251657736;mso-wrap-distance-left:5pt;mso-wrap-distance-right:5pt;mso-position-horizontal-relative:margin" filled="f" stroked="f">
            <v:textbox style="mso-next-textbox:#_x0000_s1034;mso-fit-shape-to-text:t" inset="0,0,0,0">
              <w:txbxContent>
                <w:p w:rsidR="00D9285F" w:rsidRDefault="00951D92">
                  <w:pPr>
                    <w:pStyle w:val="31"/>
                    <w:keepNext/>
                    <w:keepLines/>
                    <w:shd w:val="clear" w:color="auto" w:fill="auto"/>
                    <w:tabs>
                      <w:tab w:val="left" w:leader="underscore" w:pos="1445"/>
                      <w:tab w:val="left" w:leader="underscore" w:pos="3725"/>
                    </w:tabs>
                    <w:spacing w:after="0" w:line="240" w:lineRule="exact"/>
                  </w:pPr>
                  <w:bookmarkStart w:id="12" w:name="bookmark10"/>
                  <w:r>
                    <w:rPr>
                      <w:rStyle w:val="310ptExact"/>
                    </w:rPr>
                    <w:tab/>
                  </w:r>
                  <w:r>
                    <w:t>/</w:t>
                  </w:r>
                  <w:r>
                    <w:rPr>
                      <w:rStyle w:val="310ptExact"/>
                    </w:rPr>
                    <w:tab/>
                  </w:r>
                  <w:r>
                    <w:t>/</w:t>
                  </w:r>
                  <w:bookmarkEnd w:id="12"/>
                </w:p>
                <w:p w:rsidR="00D9285F" w:rsidRDefault="00951D92">
                  <w:pPr>
                    <w:pStyle w:val="52"/>
                    <w:shd w:val="clear" w:color="auto" w:fill="auto"/>
                    <w:tabs>
                      <w:tab w:val="left" w:pos="1855"/>
                    </w:tabs>
                    <w:spacing w:line="259" w:lineRule="exact"/>
                    <w:ind w:left="300"/>
                    <w:jc w:val="both"/>
                  </w:pPr>
                  <w:r>
                    <w:rPr>
                      <w:rStyle w:val="5Exact0"/>
                    </w:rPr>
                    <w:t>Подпись</w:t>
                  </w:r>
                  <w:r>
                    <w:rPr>
                      <w:rStyle w:val="5Exact0"/>
                    </w:rPr>
                    <w:tab/>
                    <w:t>расшифровка</w:t>
                  </w:r>
                </w:p>
                <w:p w:rsidR="00D9285F" w:rsidRDefault="00C80504">
                  <w:pPr>
                    <w:pStyle w:val="31"/>
                    <w:keepNext/>
                    <w:keepLines/>
                    <w:shd w:val="clear" w:color="auto" w:fill="auto"/>
                    <w:spacing w:after="0" w:line="259" w:lineRule="exact"/>
                  </w:pPr>
                  <w:bookmarkStart w:id="13" w:name="bookmark11"/>
                  <w:r>
                    <w:t>«__</w:t>
                  </w:r>
                  <w:r w:rsidR="00951D92">
                    <w:t>»</w:t>
                  </w:r>
                  <w:bookmarkEnd w:id="13"/>
                  <w:r>
                    <w:t>_________</w:t>
                  </w:r>
                </w:p>
              </w:txbxContent>
            </v:textbox>
            <w10:wrap anchorx="margin"/>
          </v:shape>
        </w:pict>
      </w:r>
    </w:p>
    <w:p w:rsidR="00D9285F" w:rsidRDefault="00D9285F" w:rsidP="00C80504">
      <w:pPr>
        <w:pStyle w:val="20"/>
        <w:shd w:val="clear" w:color="auto" w:fill="auto"/>
        <w:spacing w:before="0" w:after="1106" w:line="240" w:lineRule="exact"/>
        <w:jc w:val="left"/>
      </w:pPr>
    </w:p>
    <w:sectPr w:rsidR="00D9285F" w:rsidSect="00C80504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0" w:h="16840"/>
      <w:pgMar w:top="2002" w:right="881" w:bottom="2002" w:left="16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D92" w:rsidRDefault="00951D92" w:rsidP="00D9285F">
      <w:r>
        <w:separator/>
      </w:r>
    </w:p>
  </w:endnote>
  <w:endnote w:type="continuationSeparator" w:id="1">
    <w:p w:rsidR="00951D92" w:rsidRDefault="00951D92" w:rsidP="00D92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5F" w:rsidRDefault="00D9285F">
    <w:pPr>
      <w:rPr>
        <w:sz w:val="2"/>
        <w:szCs w:val="2"/>
      </w:rPr>
    </w:pPr>
    <w:r w:rsidRPr="00D928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4pt;margin-top:448.85pt;width:245.5pt;height:10.3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9285F" w:rsidRDefault="00951D92">
                <w:pPr>
                  <w:pStyle w:val="a5"/>
                  <w:shd w:val="clear" w:color="auto" w:fill="auto"/>
                  <w:tabs>
                    <w:tab w:val="right" w:pos="4910"/>
                  </w:tabs>
                  <w:spacing w:line="240" w:lineRule="auto"/>
                </w:pPr>
                <w:r>
                  <w:rPr>
                    <w:rStyle w:val="Calibri"/>
                  </w:rPr>
                  <w:t>Заведующий</w:t>
                </w:r>
                <w:r>
                  <w:rPr>
                    <w:rStyle w:val="Calibri"/>
                  </w:rPr>
                  <w:tab/>
                  <w:t>Н.П. Кузнецова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5F" w:rsidRDefault="00D9285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5F" w:rsidRDefault="00D928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D92" w:rsidRDefault="00951D92"/>
  </w:footnote>
  <w:footnote w:type="continuationSeparator" w:id="1">
    <w:p w:rsidR="00951D92" w:rsidRDefault="00951D9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5F" w:rsidRDefault="00D9285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5F" w:rsidRDefault="00D9285F">
    <w:pPr>
      <w:rPr>
        <w:sz w:val="2"/>
        <w:szCs w:val="2"/>
      </w:rPr>
    </w:pPr>
    <w:r w:rsidRPr="00D928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05pt;margin-top:59.55pt;width:385.2pt;height:24.7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9285F" w:rsidRDefault="00D9285F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D26"/>
    <w:multiLevelType w:val="multilevel"/>
    <w:tmpl w:val="10FE5EA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45695"/>
    <w:multiLevelType w:val="multilevel"/>
    <w:tmpl w:val="C2DCE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D52F16"/>
    <w:multiLevelType w:val="multilevel"/>
    <w:tmpl w:val="4056AB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0D03F0"/>
    <w:multiLevelType w:val="multilevel"/>
    <w:tmpl w:val="9D2E9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FF5685"/>
    <w:multiLevelType w:val="multilevel"/>
    <w:tmpl w:val="29DC2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8C6327"/>
    <w:multiLevelType w:val="multilevel"/>
    <w:tmpl w:val="286048EE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9285F"/>
    <w:rsid w:val="002F27B0"/>
    <w:rsid w:val="007A7F79"/>
    <w:rsid w:val="00951D92"/>
    <w:rsid w:val="00C80504"/>
    <w:rsid w:val="00D9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28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285F"/>
    <w:rPr>
      <w:color w:val="0066CC"/>
      <w:u w:val="single"/>
    </w:rPr>
  </w:style>
  <w:style w:type="character" w:customStyle="1" w:styleId="5">
    <w:name w:val="Заголовок №5_"/>
    <w:basedOn w:val="a0"/>
    <w:link w:val="50"/>
    <w:rsid w:val="00D92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92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92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"/>
    <w:basedOn w:val="a0"/>
    <w:rsid w:val="00D92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21">
    <w:name w:val="Основной текст (2)"/>
    <w:basedOn w:val="2"/>
    <w:rsid w:val="00D9285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Exact">
    <w:name w:val="Заголовок №5 Exact"/>
    <w:basedOn w:val="a0"/>
    <w:rsid w:val="00D92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D92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ptExact">
    <w:name w:val="Основной текст (2) + 9 pt Exact"/>
    <w:basedOn w:val="2"/>
    <w:rsid w:val="00D9285F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5Exact0">
    <w:name w:val="Основной текст (5) Exact"/>
    <w:basedOn w:val="a0"/>
    <w:rsid w:val="00D92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Заголовок №3 Exact"/>
    <w:basedOn w:val="a0"/>
    <w:link w:val="31"/>
    <w:rsid w:val="00D92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0ptExact">
    <w:name w:val="Заголовок №3 + 10 pt Exact"/>
    <w:basedOn w:val="3Exact"/>
    <w:rsid w:val="00D9285F"/>
    <w:rPr>
      <w:color w:val="000000"/>
      <w:spacing w:val="0"/>
      <w:w w:val="100"/>
      <w:position w:val="0"/>
      <w:sz w:val="20"/>
      <w:szCs w:val="20"/>
    </w:rPr>
  </w:style>
  <w:style w:type="character" w:customStyle="1" w:styleId="4Exact">
    <w:name w:val="Заголовок №4 Exact"/>
    <w:basedOn w:val="a0"/>
    <w:link w:val="40"/>
    <w:rsid w:val="00D92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rsid w:val="00D9285F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D92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D9285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D92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Заголовок №2_"/>
    <w:basedOn w:val="a0"/>
    <w:link w:val="23"/>
    <w:rsid w:val="00D92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D9285F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9285F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116pt">
    <w:name w:val="Заголовок №1 + 16 pt;Курсив"/>
    <w:basedOn w:val="1"/>
    <w:rsid w:val="00D9285F"/>
    <w:rPr>
      <w:i/>
      <w:iCs/>
      <w:color w:val="000000"/>
      <w:spacing w:val="0"/>
      <w:w w:val="100"/>
      <w:position w:val="0"/>
      <w:sz w:val="32"/>
      <w:szCs w:val="32"/>
      <w:lang w:val="en-US" w:eastAsia="en-US" w:bidi="en-US"/>
    </w:rPr>
  </w:style>
  <w:style w:type="character" w:customStyle="1" w:styleId="Calibri">
    <w:name w:val="Колонтитул + Calibri;Не полужирный"/>
    <w:basedOn w:val="a4"/>
    <w:rsid w:val="00D9285F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D9285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libri">
    <w:name w:val="Основной текст (2) + Calibri"/>
    <w:basedOn w:val="2"/>
    <w:rsid w:val="00D9285F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Calibri95pt">
    <w:name w:val="Основной текст (2) + Calibri;9;5 pt"/>
    <w:basedOn w:val="2"/>
    <w:rsid w:val="00D9285F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Calibri85pt">
    <w:name w:val="Основной текст (2) + Calibri;8;5 pt"/>
    <w:basedOn w:val="2"/>
    <w:rsid w:val="00D9285F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D9285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Calibri95pt0">
    <w:name w:val="Основной текст (2) + Calibri;9;5 pt;Полужирный"/>
    <w:basedOn w:val="2"/>
    <w:rsid w:val="00D9285F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9285F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sid w:val="00D92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50">
    <w:name w:val="Заголовок №5"/>
    <w:basedOn w:val="a"/>
    <w:link w:val="5"/>
    <w:rsid w:val="00D9285F"/>
    <w:pPr>
      <w:shd w:val="clear" w:color="auto" w:fill="FFFFFF"/>
      <w:spacing w:line="274" w:lineRule="exact"/>
      <w:ind w:hanging="1880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D9285F"/>
    <w:pPr>
      <w:shd w:val="clear" w:color="auto" w:fill="FFFFFF"/>
      <w:spacing w:after="240" w:line="274" w:lineRule="exact"/>
      <w:ind w:firstLine="166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9285F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2">
    <w:name w:val="Основной текст (5)"/>
    <w:basedOn w:val="a"/>
    <w:link w:val="51"/>
    <w:rsid w:val="00D928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1">
    <w:name w:val="Заголовок №3"/>
    <w:basedOn w:val="a"/>
    <w:link w:val="3Exact"/>
    <w:rsid w:val="00D9285F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Exact"/>
    <w:rsid w:val="00D9285F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D9285F"/>
    <w:pPr>
      <w:shd w:val="clear" w:color="auto" w:fill="FFFFFF"/>
      <w:spacing w:before="60" w:after="1200" w:line="0" w:lineRule="atLeast"/>
    </w:pPr>
    <w:rPr>
      <w:rFonts w:ascii="Calibri" w:eastAsia="Calibri" w:hAnsi="Calibri" w:cs="Calibri"/>
    </w:rPr>
  </w:style>
  <w:style w:type="paragraph" w:customStyle="1" w:styleId="a5">
    <w:name w:val="Колонтитул"/>
    <w:basedOn w:val="a"/>
    <w:link w:val="a4"/>
    <w:rsid w:val="00D9285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rsid w:val="00D9285F"/>
    <w:pPr>
      <w:shd w:val="clear" w:color="auto" w:fill="FFFFFF"/>
      <w:spacing w:before="1200" w:after="6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9285F"/>
    <w:pPr>
      <w:shd w:val="clear" w:color="auto" w:fill="FFFFFF"/>
      <w:spacing w:before="300" w:line="0" w:lineRule="atLeast"/>
      <w:jc w:val="both"/>
      <w:outlineLvl w:val="0"/>
    </w:pPr>
    <w:rPr>
      <w:rFonts w:ascii="Calibri" w:eastAsia="Calibri" w:hAnsi="Calibri" w:cs="Calibri"/>
    </w:rPr>
  </w:style>
  <w:style w:type="paragraph" w:customStyle="1" w:styleId="7">
    <w:name w:val="Основной текст (7)"/>
    <w:basedOn w:val="a"/>
    <w:link w:val="7Exact"/>
    <w:rsid w:val="00D9285F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8">
    <w:name w:val="Основной текст (8)"/>
    <w:basedOn w:val="a"/>
    <w:link w:val="8Exact"/>
    <w:rsid w:val="00D9285F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90">
    <w:name w:val="Основной текст (9)"/>
    <w:basedOn w:val="a"/>
    <w:link w:val="9"/>
    <w:rsid w:val="00D9285F"/>
    <w:pPr>
      <w:shd w:val="clear" w:color="auto" w:fill="FFFFFF"/>
      <w:spacing w:before="1140" w:after="120"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D9285F"/>
    <w:pPr>
      <w:shd w:val="clear" w:color="auto" w:fill="FFFFFF"/>
      <w:spacing w:before="120" w:after="780" w:line="331" w:lineRule="exact"/>
      <w:ind w:hanging="1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7A7F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F79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7A7F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F7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39/%23779" TargetMode="External"/><Relationship Id="rId13" Type="http://schemas.openxmlformats.org/officeDocument/2006/relationships/hyperlink" Target="http://base.garant.ru/12132078/%231001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10164072/39/%23779" TargetMode="External"/><Relationship Id="rId12" Type="http://schemas.openxmlformats.org/officeDocument/2006/relationships/hyperlink" Target="http://base.garant.ru/12132078/%23100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83488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base.garant.ru/183488/%231000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06035/3/%23300" TargetMode="External"/><Relationship Id="rId14" Type="http://schemas.openxmlformats.org/officeDocument/2006/relationships/hyperlink" Target="http://base.garant.ru/101640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Виталик</cp:lastModifiedBy>
  <cp:revision>4</cp:revision>
  <dcterms:created xsi:type="dcterms:W3CDTF">2018-03-14T15:07:00Z</dcterms:created>
  <dcterms:modified xsi:type="dcterms:W3CDTF">2018-03-14T15:20:00Z</dcterms:modified>
</cp:coreProperties>
</file>